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987CA" w14:textId="77777777" w:rsidR="0009701B" w:rsidRPr="00CE3BC1" w:rsidRDefault="0009701B" w:rsidP="0009701B">
      <w:pPr>
        <w:jc w:val="both"/>
        <w:rPr>
          <w:rFonts w:ascii="Arial" w:hAnsi="Arial" w:cs="Arial"/>
          <w:b/>
          <w:bCs/>
          <w:sz w:val="24"/>
          <w:szCs w:val="24"/>
        </w:rPr>
      </w:pPr>
      <w:r w:rsidRPr="00CE3BC1">
        <w:rPr>
          <w:rFonts w:ascii="Arial" w:hAnsi="Arial" w:cs="Arial"/>
          <w:b/>
          <w:bCs/>
          <w:sz w:val="24"/>
          <w:szCs w:val="24"/>
        </w:rPr>
        <w:t xml:space="preserve">Ćwiczenie </w:t>
      </w:r>
      <w:r w:rsidR="004B563F" w:rsidRPr="00CE3BC1">
        <w:rPr>
          <w:rFonts w:ascii="Arial" w:hAnsi="Arial" w:cs="Arial"/>
          <w:b/>
          <w:bCs/>
          <w:sz w:val="24"/>
          <w:szCs w:val="24"/>
        </w:rPr>
        <w:t>1</w:t>
      </w:r>
    </w:p>
    <w:p w14:paraId="769B4FFC" w14:textId="77777777" w:rsidR="004B563F" w:rsidRPr="00CE3BC1" w:rsidRDefault="0009701B" w:rsidP="0009701B">
      <w:pPr>
        <w:jc w:val="both"/>
        <w:rPr>
          <w:rFonts w:ascii="Arial" w:hAnsi="Arial" w:cs="Arial"/>
          <w:sz w:val="24"/>
          <w:szCs w:val="24"/>
        </w:rPr>
      </w:pPr>
      <w:r w:rsidRPr="00CE3BC1">
        <w:rPr>
          <w:rFonts w:ascii="Arial" w:hAnsi="Arial" w:cs="Arial"/>
          <w:sz w:val="24"/>
          <w:szCs w:val="24"/>
        </w:rPr>
        <w:t>Ćwiczenie ukierunkowane na poprawę procesów poznawczych – pamięć</w:t>
      </w:r>
      <w:r w:rsidR="004B563F" w:rsidRPr="00CE3BC1">
        <w:rPr>
          <w:rFonts w:ascii="Arial" w:hAnsi="Arial" w:cs="Arial"/>
          <w:sz w:val="24"/>
          <w:szCs w:val="24"/>
        </w:rPr>
        <w:t xml:space="preserve"> i koncentracja uwagi</w:t>
      </w:r>
    </w:p>
    <w:p w14:paraId="3F585D33" w14:textId="77777777" w:rsidR="004B563F" w:rsidRPr="00CE3BC1" w:rsidRDefault="004B563F" w:rsidP="0009701B">
      <w:pPr>
        <w:jc w:val="both"/>
        <w:rPr>
          <w:rFonts w:ascii="Arial" w:hAnsi="Arial" w:cs="Arial"/>
          <w:sz w:val="24"/>
          <w:szCs w:val="24"/>
        </w:rPr>
      </w:pPr>
      <w:r w:rsidRPr="00CE3BC1">
        <w:rPr>
          <w:rFonts w:ascii="Arial" w:hAnsi="Arial" w:cs="Arial"/>
          <w:sz w:val="24"/>
          <w:szCs w:val="24"/>
        </w:rPr>
        <w:t>Wariant I</w:t>
      </w:r>
    </w:p>
    <w:p w14:paraId="3BFC41AC" w14:textId="77777777" w:rsidR="004B563F" w:rsidRPr="00CE3BC1" w:rsidRDefault="004B563F" w:rsidP="0009701B">
      <w:pPr>
        <w:jc w:val="both"/>
        <w:rPr>
          <w:rFonts w:ascii="Arial" w:hAnsi="Arial" w:cs="Arial"/>
          <w:sz w:val="24"/>
          <w:szCs w:val="24"/>
        </w:rPr>
      </w:pPr>
      <w:r w:rsidRPr="00CE3BC1">
        <w:rPr>
          <w:rFonts w:ascii="Arial" w:hAnsi="Arial" w:cs="Arial"/>
          <w:sz w:val="24"/>
          <w:szCs w:val="24"/>
        </w:rPr>
        <w:t>Potrzebne będą przedmioty codziennego użytku znane dziecku (na początek 3-4). Rozkładamy przed dzieckiem kilka przedmiotów (stopniowo jeśli dziecko radzi sobie z zadaniem zwiększamy ilość przedmiotów), dajemy chwilę czasu na zapamiętanie co leży na stole (w wersji trudniejszej zapamiętywanie kolejności w jakiej leżą przedmioty). Dziecko zamyka oczy, chowamy jedną rzecz (w wersji trudniejszej zamieniamy kolejność). Zadaniem dziecka jest wskazanie co zniknęło lub co zmieniło się w kolejności ułożenia przedmiotów.</w:t>
      </w:r>
    </w:p>
    <w:p w14:paraId="57703CA6" w14:textId="77777777" w:rsidR="004B563F" w:rsidRPr="00CE3BC1" w:rsidRDefault="004B563F" w:rsidP="0009701B">
      <w:pPr>
        <w:jc w:val="both"/>
        <w:rPr>
          <w:rFonts w:ascii="Arial" w:hAnsi="Arial" w:cs="Arial"/>
          <w:sz w:val="24"/>
          <w:szCs w:val="24"/>
        </w:rPr>
      </w:pPr>
      <w:r w:rsidRPr="00CE3BC1">
        <w:rPr>
          <w:rFonts w:ascii="Arial" w:hAnsi="Arial" w:cs="Arial"/>
          <w:sz w:val="24"/>
          <w:szCs w:val="24"/>
        </w:rPr>
        <w:t>Wariant II</w:t>
      </w:r>
    </w:p>
    <w:p w14:paraId="07D38BFE" w14:textId="77777777" w:rsidR="004B563F" w:rsidRPr="00CE3BC1" w:rsidRDefault="004B563F" w:rsidP="0009701B">
      <w:pPr>
        <w:jc w:val="both"/>
        <w:rPr>
          <w:rFonts w:ascii="Arial" w:hAnsi="Arial" w:cs="Arial"/>
          <w:sz w:val="24"/>
          <w:szCs w:val="24"/>
        </w:rPr>
      </w:pPr>
      <w:r w:rsidRPr="00CE3BC1">
        <w:rPr>
          <w:rFonts w:ascii="Arial" w:hAnsi="Arial" w:cs="Arial"/>
          <w:sz w:val="24"/>
          <w:szCs w:val="24"/>
        </w:rPr>
        <w:t>Pod nieobecność dziecka chowamy lub przekładamy kilka przedmiotów w pokoju dziecięcym. Zadaniem dziecka jest wskazanie co się zmieniło.</w:t>
      </w:r>
    </w:p>
    <w:p w14:paraId="59AE4106" w14:textId="77777777" w:rsidR="0009701B" w:rsidRPr="00CE3BC1" w:rsidRDefault="0009701B" w:rsidP="0009701B">
      <w:pPr>
        <w:jc w:val="both"/>
        <w:rPr>
          <w:rFonts w:ascii="Arial" w:hAnsi="Arial" w:cs="Arial"/>
          <w:sz w:val="24"/>
          <w:szCs w:val="24"/>
        </w:rPr>
      </w:pPr>
    </w:p>
    <w:p w14:paraId="0D017466" w14:textId="77777777" w:rsidR="0009701B" w:rsidRPr="00CE3BC1" w:rsidRDefault="0009701B" w:rsidP="0009701B">
      <w:pPr>
        <w:spacing w:after="0"/>
        <w:jc w:val="both"/>
        <w:rPr>
          <w:rFonts w:ascii="Arial" w:hAnsi="Arial" w:cs="Arial"/>
          <w:b/>
          <w:bCs/>
          <w:sz w:val="24"/>
          <w:szCs w:val="24"/>
        </w:rPr>
      </w:pPr>
      <w:r w:rsidRPr="00CE3BC1">
        <w:rPr>
          <w:rFonts w:ascii="Arial" w:hAnsi="Arial" w:cs="Arial"/>
          <w:b/>
          <w:bCs/>
          <w:sz w:val="24"/>
          <w:szCs w:val="24"/>
        </w:rPr>
        <w:t xml:space="preserve">Ćwiczenie </w:t>
      </w:r>
      <w:r w:rsidR="004B563F" w:rsidRPr="00CE3BC1">
        <w:rPr>
          <w:rFonts w:ascii="Arial" w:hAnsi="Arial" w:cs="Arial"/>
          <w:b/>
          <w:bCs/>
          <w:sz w:val="24"/>
          <w:szCs w:val="24"/>
        </w:rPr>
        <w:t>2</w:t>
      </w:r>
    </w:p>
    <w:p w14:paraId="0BDB3224" w14:textId="77777777" w:rsidR="0009701B" w:rsidRPr="00CE3BC1" w:rsidRDefault="0009701B" w:rsidP="0009701B">
      <w:pPr>
        <w:spacing w:after="0"/>
        <w:jc w:val="both"/>
        <w:rPr>
          <w:rFonts w:ascii="Arial" w:hAnsi="Arial" w:cs="Arial"/>
          <w:sz w:val="24"/>
          <w:szCs w:val="24"/>
        </w:rPr>
      </w:pPr>
      <w:r w:rsidRPr="00CE3BC1">
        <w:rPr>
          <w:rFonts w:ascii="Arial" w:hAnsi="Arial" w:cs="Arial"/>
          <w:sz w:val="24"/>
          <w:szCs w:val="24"/>
        </w:rPr>
        <w:t xml:space="preserve">Ćwiczenie ukierunkowane na stymulację rozwoju emocjonalnego – nazywanie </w:t>
      </w:r>
      <w:r w:rsidRPr="00CE3BC1">
        <w:rPr>
          <w:rFonts w:ascii="Arial" w:hAnsi="Arial" w:cs="Arial"/>
          <w:sz w:val="24"/>
          <w:szCs w:val="24"/>
        </w:rPr>
        <w:br/>
        <w:t>i komunikowanie emocji</w:t>
      </w:r>
    </w:p>
    <w:p w14:paraId="731F54AF" w14:textId="77777777" w:rsidR="0009701B" w:rsidRPr="00CE3BC1" w:rsidRDefault="0009701B" w:rsidP="0009701B">
      <w:pPr>
        <w:spacing w:after="0"/>
        <w:jc w:val="both"/>
        <w:rPr>
          <w:rFonts w:ascii="Arial" w:hAnsi="Arial" w:cs="Arial"/>
          <w:sz w:val="24"/>
          <w:szCs w:val="24"/>
        </w:rPr>
      </w:pPr>
      <w:r w:rsidRPr="00CE3BC1">
        <w:rPr>
          <w:rFonts w:ascii="Arial" w:hAnsi="Arial" w:cs="Arial"/>
          <w:sz w:val="24"/>
          <w:szCs w:val="24"/>
        </w:rPr>
        <w:br/>
        <w:t>Wspólnym zadaniem dziecka i rodzica jest stworzenie zegara emocji. Na tarczy zegara (wycięte z kartonu koło, kwadrat) należy umieścić emotikony emocji (np. radość, smutek, strach, złość, wstyd, obrzydzenie, zaskoczenie). Mogą być wydrukowane gotowe, lecz więcej satysfakcji może przynieść samodzielne ich stworzenie, narysowanie. Potrzebne też będą wskazówki (wycięte z papieru) oraz pinezka i kawałek korka lub gumki do ścierania. Dziecko ma w ten sposób możliwość oznaczenia swojego nastroju w danym dniu. Nie zawsze jest nam łatwo rozmawiać o emocjach, dlatego zegar jest świetnym wskaźnikiem i sygnałem dla rodzica, kiedy należy poświęcić tej sferze więcej uwagi. Może się zdarzyć, że dziecku trudno będzie wskazać emocję dominującą, dlatego ważne aby zegar miał przynajmniej dwie wskazówki.</w:t>
      </w:r>
    </w:p>
    <w:p w14:paraId="1400B3F7" w14:textId="77777777" w:rsidR="0009701B" w:rsidRPr="00CE3BC1" w:rsidRDefault="0009701B" w:rsidP="0009701B">
      <w:pPr>
        <w:jc w:val="both"/>
        <w:rPr>
          <w:rFonts w:ascii="Arial" w:hAnsi="Arial" w:cs="Arial"/>
          <w:sz w:val="24"/>
          <w:szCs w:val="24"/>
        </w:rPr>
      </w:pPr>
    </w:p>
    <w:p w14:paraId="7A04BDE7" w14:textId="77777777" w:rsidR="0094156E" w:rsidRPr="00CE3BC1" w:rsidRDefault="0094156E" w:rsidP="0094156E">
      <w:pPr>
        <w:rPr>
          <w:rFonts w:ascii="Arial" w:hAnsi="Arial" w:cs="Arial"/>
          <w:b/>
          <w:bCs/>
          <w:sz w:val="24"/>
          <w:szCs w:val="24"/>
        </w:rPr>
      </w:pPr>
    </w:p>
    <w:sectPr w:rsidR="0094156E" w:rsidRPr="00CE3B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5ED27" w14:textId="77777777" w:rsidR="00AF2419" w:rsidRDefault="00AF2419" w:rsidP="0009701B">
      <w:pPr>
        <w:spacing w:after="0" w:line="240" w:lineRule="auto"/>
      </w:pPr>
      <w:r>
        <w:separator/>
      </w:r>
    </w:p>
  </w:endnote>
  <w:endnote w:type="continuationSeparator" w:id="0">
    <w:p w14:paraId="3CBCD235" w14:textId="77777777" w:rsidR="00AF2419" w:rsidRDefault="00AF2419" w:rsidP="0009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28055" w14:textId="77777777" w:rsidR="00AF2419" w:rsidRDefault="00AF2419" w:rsidP="0009701B">
      <w:pPr>
        <w:spacing w:after="0" w:line="240" w:lineRule="auto"/>
      </w:pPr>
      <w:r>
        <w:separator/>
      </w:r>
    </w:p>
  </w:footnote>
  <w:footnote w:type="continuationSeparator" w:id="0">
    <w:p w14:paraId="1B3836F4" w14:textId="77777777" w:rsidR="00AF2419" w:rsidRDefault="00AF2419" w:rsidP="00097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E1F11"/>
    <w:multiLevelType w:val="hybridMultilevel"/>
    <w:tmpl w:val="A31E2CA0"/>
    <w:lvl w:ilvl="0" w:tplc="D97A98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1B"/>
    <w:rsid w:val="0009701B"/>
    <w:rsid w:val="004B563F"/>
    <w:rsid w:val="007A2844"/>
    <w:rsid w:val="0094156E"/>
    <w:rsid w:val="00AF2419"/>
    <w:rsid w:val="00B5522F"/>
    <w:rsid w:val="00BF47A3"/>
    <w:rsid w:val="00CE3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1B0F"/>
  <w15:chartTrackingRefBased/>
  <w15:docId w15:val="{E9904AEA-F227-4C84-820D-8FAEAFDC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94156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0970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9701B"/>
    <w:rPr>
      <w:sz w:val="20"/>
      <w:szCs w:val="20"/>
    </w:rPr>
  </w:style>
  <w:style w:type="character" w:styleId="Odwoanieprzypisukocowego">
    <w:name w:val="endnote reference"/>
    <w:basedOn w:val="Domylnaczcionkaakapitu"/>
    <w:uiPriority w:val="99"/>
    <w:semiHidden/>
    <w:unhideWhenUsed/>
    <w:rsid w:val="0009701B"/>
    <w:rPr>
      <w:vertAlign w:val="superscript"/>
    </w:rPr>
  </w:style>
  <w:style w:type="character" w:customStyle="1" w:styleId="entry-content">
    <w:name w:val="entry-content"/>
    <w:basedOn w:val="Domylnaczcionkaakapitu"/>
    <w:rsid w:val="0094156E"/>
  </w:style>
  <w:style w:type="character" w:styleId="Pogrubienie">
    <w:name w:val="Strong"/>
    <w:basedOn w:val="Domylnaczcionkaakapitu"/>
    <w:uiPriority w:val="22"/>
    <w:qFormat/>
    <w:rsid w:val="0094156E"/>
    <w:rPr>
      <w:b/>
      <w:bCs/>
    </w:rPr>
  </w:style>
  <w:style w:type="paragraph" w:styleId="Akapitzlist">
    <w:name w:val="List Paragraph"/>
    <w:basedOn w:val="Normalny"/>
    <w:uiPriority w:val="34"/>
    <w:qFormat/>
    <w:rsid w:val="0094156E"/>
    <w:pPr>
      <w:ind w:left="720"/>
      <w:contextualSpacing/>
    </w:pPr>
  </w:style>
  <w:style w:type="character" w:customStyle="1" w:styleId="Nagwek3Znak">
    <w:name w:val="Nagłówek 3 Znak"/>
    <w:basedOn w:val="Domylnaczcionkaakapitu"/>
    <w:link w:val="Nagwek3"/>
    <w:uiPriority w:val="9"/>
    <w:rsid w:val="0094156E"/>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94156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99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1440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Monka B</dc:creator>
  <cp:keywords/>
  <dc:description/>
  <cp:lastModifiedBy>Magdalena Żydek</cp:lastModifiedBy>
  <cp:revision>2</cp:revision>
  <dcterms:created xsi:type="dcterms:W3CDTF">2021-03-08T11:34:00Z</dcterms:created>
  <dcterms:modified xsi:type="dcterms:W3CDTF">2021-03-08T11:34:00Z</dcterms:modified>
</cp:coreProperties>
</file>