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31CB" w14:textId="25A8504D" w:rsidR="007D4F4C" w:rsidRPr="00B01810" w:rsidRDefault="004B7AA6" w:rsidP="004B7A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Zabawy logopedyczne na spacerze</w:t>
      </w:r>
    </w:p>
    <w:p w14:paraId="387B0B05" w14:textId="15C657B2" w:rsidR="00AE5813" w:rsidRPr="00B01810" w:rsidRDefault="00AE5813" w:rsidP="00B01810">
      <w:pPr>
        <w:jc w:val="center"/>
        <w:rPr>
          <w:rFonts w:ascii="Arial" w:hAnsi="Arial" w:cs="Arial"/>
          <w:b/>
          <w:sz w:val="24"/>
          <w:szCs w:val="24"/>
        </w:rPr>
      </w:pPr>
    </w:p>
    <w:p w14:paraId="63628339" w14:textId="77777777" w:rsidR="00AE5813" w:rsidRPr="00B01810" w:rsidRDefault="00AE5813" w:rsidP="00B01810">
      <w:pPr>
        <w:rPr>
          <w:rFonts w:ascii="Arial" w:hAnsi="Arial" w:cs="Arial"/>
          <w:b/>
          <w:sz w:val="24"/>
          <w:szCs w:val="24"/>
        </w:rPr>
      </w:pPr>
      <w:r w:rsidRPr="00B01810">
        <w:rPr>
          <w:rFonts w:ascii="Arial" w:hAnsi="Arial" w:cs="Arial"/>
          <w:b/>
          <w:sz w:val="24"/>
          <w:szCs w:val="24"/>
        </w:rPr>
        <w:t>Drodzy Rodzice,</w:t>
      </w:r>
    </w:p>
    <w:p w14:paraId="55511BB0" w14:textId="66579460" w:rsidR="00AE5813" w:rsidRPr="00B01810" w:rsidRDefault="00AE5813" w:rsidP="00B01810">
      <w:pPr>
        <w:jc w:val="both"/>
        <w:rPr>
          <w:rFonts w:ascii="Arial" w:hAnsi="Arial" w:cs="Arial"/>
          <w:sz w:val="24"/>
          <w:szCs w:val="24"/>
        </w:rPr>
      </w:pPr>
      <w:r w:rsidRPr="00B01810">
        <w:rPr>
          <w:rFonts w:ascii="Arial" w:hAnsi="Arial" w:cs="Arial"/>
          <w:sz w:val="24"/>
          <w:szCs w:val="24"/>
        </w:rPr>
        <w:t>Wspólny spacer to wspaniała okazja</w:t>
      </w:r>
      <w:r w:rsidR="007F38D4" w:rsidRPr="00B01810">
        <w:rPr>
          <w:rFonts w:ascii="Arial" w:hAnsi="Arial" w:cs="Arial"/>
          <w:sz w:val="24"/>
          <w:szCs w:val="24"/>
        </w:rPr>
        <w:t xml:space="preserve"> do</w:t>
      </w:r>
      <w:r w:rsidRPr="00B01810">
        <w:rPr>
          <w:rFonts w:ascii="Arial" w:hAnsi="Arial" w:cs="Arial"/>
          <w:sz w:val="24"/>
          <w:szCs w:val="24"/>
        </w:rPr>
        <w:t xml:space="preserve"> nauki przez zabawę. Dzieci nawet nie zorientują się, że czegoś się uczą</w:t>
      </w:r>
      <w:r w:rsidR="007F38D4" w:rsidRPr="00B01810">
        <w:rPr>
          <w:rFonts w:ascii="Arial" w:hAnsi="Arial" w:cs="Arial"/>
          <w:sz w:val="24"/>
          <w:szCs w:val="24"/>
        </w:rPr>
        <w:t>, a jak wiemy wtedy uczą się najszybciej!</w:t>
      </w:r>
    </w:p>
    <w:p w14:paraId="23A0240D" w14:textId="48E404C3" w:rsidR="007F38D4" w:rsidRPr="00B01810" w:rsidRDefault="007F38D4" w:rsidP="00B01810">
      <w:pPr>
        <w:jc w:val="both"/>
        <w:rPr>
          <w:rFonts w:ascii="Arial" w:hAnsi="Arial" w:cs="Arial"/>
          <w:sz w:val="24"/>
          <w:szCs w:val="24"/>
        </w:rPr>
      </w:pPr>
      <w:r w:rsidRPr="00B01810">
        <w:rPr>
          <w:rFonts w:ascii="Arial" w:hAnsi="Arial" w:cs="Arial"/>
          <w:sz w:val="24"/>
          <w:szCs w:val="24"/>
        </w:rPr>
        <w:t>Przede wszystkim zadbajmy o język, słownictwo. Spacer to świetna okazja do rozmowy. Rozmawiajmy o wszystkim, nazywajmy to, co widzimy, zachęcajmy dzieci do poznawania świata – podejdźmy do drzewa – niech dziecko dotknie kory, liści. Możemy spytać jakie jest: twarde, miękkie, gładkie, szorstkie, zimne, ciepłe, duże, małe, wysokie, a może niskie? Lekcję z poszerzania słownictwa naszej pociechy mamy z głowy!</w:t>
      </w:r>
    </w:p>
    <w:p w14:paraId="5193DCE4" w14:textId="6E97772B" w:rsidR="00B15E02" w:rsidRPr="00B01810" w:rsidRDefault="007F38D4" w:rsidP="00B01810">
      <w:pPr>
        <w:jc w:val="both"/>
        <w:rPr>
          <w:rFonts w:ascii="Arial" w:hAnsi="Arial" w:cs="Arial"/>
          <w:sz w:val="24"/>
          <w:szCs w:val="24"/>
        </w:rPr>
      </w:pPr>
      <w:r w:rsidRPr="00B01810">
        <w:rPr>
          <w:rFonts w:ascii="Arial" w:hAnsi="Arial" w:cs="Arial"/>
          <w:sz w:val="24"/>
          <w:szCs w:val="24"/>
        </w:rPr>
        <w:t>Na spacerze możemy bawić się w zagadki – dzieci je uwielbiają! Zatrzymajmy się na chwilę, wybierzmy jakiś przedmiot, roślinę, zwierzę czy osobę z najbliższego otoczenia. Możemy opisywać to, jak wygląda i dziecko ma za zadanie odgadnąć</w:t>
      </w:r>
      <w:r w:rsidR="001C7B2E" w:rsidRPr="00B01810">
        <w:rPr>
          <w:rFonts w:ascii="Arial" w:hAnsi="Arial" w:cs="Arial"/>
          <w:sz w:val="24"/>
          <w:szCs w:val="24"/>
        </w:rPr>
        <w:t>,</w:t>
      </w:r>
      <w:r w:rsidRPr="00B01810">
        <w:rPr>
          <w:rFonts w:ascii="Arial" w:hAnsi="Arial" w:cs="Arial"/>
          <w:sz w:val="24"/>
          <w:szCs w:val="24"/>
        </w:rPr>
        <w:t xml:space="preserve"> co wybraliśmy. Potem zamiana – to my zgadujemy! </w:t>
      </w:r>
    </w:p>
    <w:p w14:paraId="308DEC53" w14:textId="5F12D2E5" w:rsidR="007F38D4" w:rsidRPr="00B01810" w:rsidRDefault="007F38D4" w:rsidP="00B01810">
      <w:pPr>
        <w:jc w:val="both"/>
        <w:rPr>
          <w:rFonts w:ascii="Arial" w:hAnsi="Arial" w:cs="Arial"/>
          <w:sz w:val="24"/>
          <w:szCs w:val="24"/>
        </w:rPr>
      </w:pPr>
      <w:r w:rsidRPr="00B01810">
        <w:rPr>
          <w:rFonts w:ascii="Arial" w:hAnsi="Arial" w:cs="Arial"/>
          <w:sz w:val="24"/>
          <w:szCs w:val="24"/>
        </w:rPr>
        <w:t xml:space="preserve"> Druga wersja, to zabawa w 10 pytań. </w:t>
      </w:r>
      <w:r w:rsidR="00B15E02" w:rsidRPr="00B01810">
        <w:rPr>
          <w:rFonts w:ascii="Arial" w:hAnsi="Arial" w:cs="Arial"/>
          <w:sz w:val="24"/>
          <w:szCs w:val="24"/>
        </w:rPr>
        <w:t xml:space="preserve">Wybieramy coś i dziecko zadaje nam pytania, na które możemy odpowiedzieć: TAK lub NIE. Po 10 pytaniach musi odgadnąć. </w:t>
      </w:r>
      <w:r w:rsidR="00B01810">
        <w:rPr>
          <w:rFonts w:ascii="Arial" w:hAnsi="Arial" w:cs="Arial"/>
          <w:sz w:val="24"/>
          <w:szCs w:val="24"/>
        </w:rPr>
        <w:br/>
      </w:r>
      <w:r w:rsidR="00B15E02" w:rsidRPr="00B01810">
        <w:rPr>
          <w:rFonts w:ascii="Arial" w:hAnsi="Arial" w:cs="Arial"/>
          <w:sz w:val="24"/>
          <w:szCs w:val="24"/>
        </w:rPr>
        <w:t>I zamiana – dziecko coś wybiera, a my zadajemy pytania. Ta zabawa poprawia logiczne myślenie, wnioskowanie, koncentrację, pamięć, uczy budowania wypowiedzi złożonych, wzbogaca słownictwo, uczy uważnego i aktywnego słuchania.</w:t>
      </w:r>
    </w:p>
    <w:p w14:paraId="4FAFE94B" w14:textId="43C38DA7" w:rsidR="00B15E02" w:rsidRPr="00B01810" w:rsidRDefault="00B15E02" w:rsidP="00B01810">
      <w:pPr>
        <w:jc w:val="both"/>
        <w:rPr>
          <w:rFonts w:ascii="Arial" w:hAnsi="Arial" w:cs="Arial"/>
          <w:sz w:val="24"/>
          <w:szCs w:val="24"/>
        </w:rPr>
      </w:pPr>
      <w:r w:rsidRPr="00B01810">
        <w:rPr>
          <w:rFonts w:ascii="Arial" w:hAnsi="Arial" w:cs="Arial"/>
          <w:sz w:val="24"/>
          <w:szCs w:val="24"/>
        </w:rPr>
        <w:t>Udanych spacerów!!!</w:t>
      </w:r>
    </w:p>
    <w:sectPr w:rsidR="00B15E02" w:rsidRPr="00B0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0B"/>
    <w:rsid w:val="001C7B2E"/>
    <w:rsid w:val="00252AF0"/>
    <w:rsid w:val="00256E0B"/>
    <w:rsid w:val="004B7AA6"/>
    <w:rsid w:val="00614CB5"/>
    <w:rsid w:val="007F38D4"/>
    <w:rsid w:val="00AE5813"/>
    <w:rsid w:val="00B01810"/>
    <w:rsid w:val="00B1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2EBE"/>
  <w15:chartTrackingRefBased/>
  <w15:docId w15:val="{B09DB306-93BC-4195-8724-06E6CE94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Żydek</cp:lastModifiedBy>
  <cp:revision>2</cp:revision>
  <dcterms:created xsi:type="dcterms:W3CDTF">2021-03-21T13:13:00Z</dcterms:created>
  <dcterms:modified xsi:type="dcterms:W3CDTF">2021-03-21T13:13:00Z</dcterms:modified>
</cp:coreProperties>
</file>